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FACFA" w14:textId="77777777" w:rsidR="009101BD" w:rsidRPr="00D0411A" w:rsidRDefault="009101BD" w:rsidP="00E917CB">
      <w:pPr>
        <w:jc w:val="center"/>
        <w:rPr>
          <w:rFonts w:ascii="ＭＳ 明朝" w:eastAsia="ＭＳ 明朝" w:hAnsi="ＭＳ 明朝" w:cs="Arial Unicode MS"/>
          <w:bCs/>
          <w:sz w:val="24"/>
          <w:szCs w:val="24"/>
        </w:rPr>
      </w:pPr>
      <w:r w:rsidRPr="00D0411A">
        <w:rPr>
          <w:rFonts w:ascii="ＭＳ 明朝" w:eastAsia="ＭＳ 明朝" w:hAnsi="ＭＳ 明朝" w:cs="Arial Unicode MS" w:hint="eastAsia"/>
          <w:bCs/>
          <w:sz w:val="24"/>
          <w:szCs w:val="24"/>
        </w:rPr>
        <w:t>職務経歴書</w:t>
      </w:r>
    </w:p>
    <w:p w14:paraId="1A3BDA4D" w14:textId="77777777" w:rsidR="009101BD" w:rsidRPr="00D0411A" w:rsidRDefault="009101BD" w:rsidP="00E917CB">
      <w:pPr>
        <w:jc w:val="right"/>
        <w:rPr>
          <w:rFonts w:ascii="ＭＳ 明朝" w:eastAsia="ＭＳ 明朝" w:hAnsi="ＭＳ 明朝" w:cs="Arial Unicode MS"/>
          <w:bCs/>
          <w:sz w:val="20"/>
          <w:szCs w:val="20"/>
        </w:rPr>
      </w:pPr>
      <w:r w:rsidRPr="00D0411A">
        <w:rPr>
          <w:rFonts w:ascii="ＭＳ 明朝" w:eastAsia="ＭＳ 明朝" w:hAnsi="ＭＳ 明朝" w:cs="Arial Unicode MS"/>
          <w:bCs/>
          <w:sz w:val="20"/>
          <w:szCs w:val="20"/>
        </w:rPr>
        <w:t>20xx年xx月xx</w:t>
      </w:r>
      <w:r w:rsidRPr="00D0411A">
        <w:rPr>
          <w:rFonts w:ascii="ＭＳ 明朝" w:eastAsia="ＭＳ 明朝" w:hAnsi="ＭＳ 明朝" w:cs="Arial Unicode MS" w:hint="eastAsia"/>
          <w:bCs/>
          <w:sz w:val="20"/>
          <w:szCs w:val="20"/>
        </w:rPr>
        <w:t>日</w:t>
      </w:r>
    </w:p>
    <w:p w14:paraId="677F6E58" w14:textId="39EDB71C"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52A69B90" w14:textId="77777777" w:rsidR="009101BD" w:rsidRPr="001D6EE5" w:rsidRDefault="009101BD" w:rsidP="00E917CB">
      <w:pPr>
        <w:rPr>
          <w:rFonts w:ascii="ＭＳ 明朝" w:eastAsia="ＭＳ 明朝" w:hAnsi="ＭＳ 明朝"/>
          <w:b/>
          <w:szCs w:val="21"/>
          <w:lang w:eastAsia="zh-TW"/>
        </w:rPr>
      </w:pPr>
      <w:r w:rsidRPr="001D6EE5">
        <w:rPr>
          <w:rFonts w:ascii="ＭＳ 明朝" w:eastAsia="ＭＳ 明朝" w:hAnsi="ＭＳ 明朝" w:hint="eastAsia"/>
          <w:b/>
          <w:szCs w:val="21"/>
          <w:lang w:eastAsia="zh-TW"/>
        </w:rPr>
        <w:t>【経歴要約】</w:t>
      </w:r>
    </w:p>
    <w:p w14:paraId="5CAABC40" w14:textId="465261FA" w:rsidR="009101BD" w:rsidRPr="001D6EE5" w:rsidRDefault="00290A80" w:rsidP="00E917CB">
      <w:pPr>
        <w:pStyle w:val="1"/>
        <w:rPr>
          <w:rFonts w:ascii="ＭＳ 明朝" w:hAnsi="ＭＳ 明朝" w:cs="ＭＳ 明朝"/>
          <w:color w:val="auto"/>
          <w:sz w:val="21"/>
          <w:szCs w:val="21"/>
        </w:rPr>
      </w:pPr>
      <w:r>
        <w:rPr>
          <w:rFonts w:ascii="ＭＳ 明朝" w:hAnsi="ＭＳ 明朝" w:hint="eastAsia"/>
          <w:color w:val="auto"/>
          <w:sz w:val="21"/>
          <w:szCs w:val="21"/>
        </w:rPr>
        <w:t>〇〇</w:t>
      </w:r>
      <w:r w:rsidR="009101BD" w:rsidRPr="001D6EE5">
        <w:rPr>
          <w:rFonts w:ascii="ＭＳ 明朝" w:hAnsi="ＭＳ 明朝" w:hint="eastAsia"/>
          <w:color w:val="auto"/>
          <w:sz w:val="21"/>
          <w:szCs w:val="21"/>
        </w:rPr>
        <w:t>株式会社に入社し、人事として</w:t>
      </w:r>
      <w:r w:rsidR="009101BD" w:rsidRPr="001D6EE5">
        <w:rPr>
          <w:rFonts w:ascii="ＭＳ 明朝" w:hAnsi="ＭＳ 明朝" w:cs="ＭＳ 明朝" w:hint="eastAsia"/>
          <w:color w:val="auto"/>
          <w:sz w:val="21"/>
          <w:szCs w:val="21"/>
        </w:rPr>
        <w:t>新卒、中途採用の募集、選考に関する企画・運営、社員の採用から退職にかかわる事務的手続きなどを担当していました。加えて2年目以降は、社員研修や新しい人事評価の企画・運営・管理事務など、社員300名以上の育成、評価に携わりました。</w:t>
      </w:r>
    </w:p>
    <w:p w14:paraId="1D04D465" w14:textId="77777777" w:rsidR="009101BD" w:rsidRPr="001D6EE5" w:rsidRDefault="009101BD" w:rsidP="00E917CB">
      <w:pPr>
        <w:rPr>
          <w:rFonts w:ascii="ＭＳ 明朝" w:eastAsia="ＭＳ 明朝" w:hAnsi="ＭＳ 明朝"/>
          <w:b/>
          <w:szCs w:val="21"/>
          <w:highlight w:val="lightGray"/>
        </w:rPr>
      </w:pPr>
    </w:p>
    <w:p w14:paraId="5D54E4CE" w14:textId="77777777" w:rsidR="009101BD" w:rsidRPr="001D6EE5" w:rsidRDefault="009101BD" w:rsidP="00E917CB">
      <w:pPr>
        <w:rPr>
          <w:rFonts w:ascii="ＭＳ 明朝" w:eastAsia="ＭＳ 明朝" w:hAnsi="ＭＳ 明朝"/>
          <w:b/>
          <w:szCs w:val="21"/>
        </w:rPr>
      </w:pPr>
      <w:r w:rsidRPr="001D6EE5">
        <w:rPr>
          <w:rFonts w:ascii="ＭＳ 明朝" w:eastAsia="ＭＳ 明朝" w:hAnsi="ＭＳ 明朝" w:hint="eastAsia"/>
          <w:b/>
          <w:szCs w:val="21"/>
        </w:rPr>
        <w:t>【職務内容】</w:t>
      </w:r>
    </w:p>
    <w:p w14:paraId="1CDAA2EE" w14:textId="55BE788C" w:rsidR="009101BD" w:rsidRPr="00766EEE" w:rsidRDefault="00290A80" w:rsidP="00E917CB">
      <w:pPr>
        <w:rPr>
          <w:rFonts w:ascii="ＭＳ 明朝" w:eastAsia="ＭＳ 明朝" w:hAnsi="ＭＳ 明朝"/>
          <w:b/>
          <w:bCs/>
          <w:sz w:val="22"/>
          <w:lang w:eastAsia="zh-CN"/>
        </w:rPr>
      </w:pPr>
      <w:bookmarkStart w:id="0" w:name="_Hlk110528412"/>
      <w:r>
        <w:rPr>
          <w:rFonts w:ascii="ＭＳ 明朝" w:eastAsia="ＭＳ 明朝" w:hAnsi="ＭＳ 明朝" w:hint="eastAsia"/>
          <w:b/>
          <w:bCs/>
          <w:sz w:val="22"/>
          <w:lang w:eastAsia="zh-CN"/>
        </w:rPr>
        <w:t>〇〇</w:t>
      </w:r>
      <w:r w:rsidR="009101BD" w:rsidRPr="00766EEE">
        <w:rPr>
          <w:rFonts w:ascii="ＭＳ 明朝" w:eastAsia="ＭＳ 明朝" w:hAnsi="ＭＳ 明朝" w:hint="eastAsia"/>
          <w:b/>
          <w:bCs/>
          <w:sz w:val="22"/>
          <w:lang w:eastAsia="zh-CN"/>
        </w:rPr>
        <w:t>株式会社</w:t>
      </w:r>
      <w:bookmarkEnd w:id="0"/>
      <w:r w:rsidR="009101BD" w:rsidRPr="00766EEE">
        <w:rPr>
          <w:rFonts w:ascii="ＭＳ 明朝" w:eastAsia="ＭＳ 明朝" w:hAnsi="ＭＳ 明朝" w:hint="eastAsia"/>
          <w:b/>
          <w:bCs/>
          <w:sz w:val="22"/>
          <w:lang w:eastAsia="zh-CN"/>
        </w:rPr>
        <w:t>（</w:t>
      </w:r>
      <w:r w:rsidR="009101BD" w:rsidRPr="00766EEE">
        <w:rPr>
          <w:rFonts w:ascii="ＭＳ 明朝" w:eastAsia="ＭＳ 明朝" w:hAnsi="ＭＳ 明朝"/>
          <w:b/>
          <w:bCs/>
          <w:sz w:val="22"/>
          <w:lang w:eastAsia="zh-CN"/>
        </w:rPr>
        <w:t>20xx年xx月～20xx年xx月）</w:t>
      </w:r>
    </w:p>
    <w:p w14:paraId="0AA9541D" w14:textId="0DA23737" w:rsidR="009101BD" w:rsidRPr="001D6EE5" w:rsidRDefault="00A37552" w:rsidP="00E917CB">
      <w:pPr>
        <w:rPr>
          <w:rFonts w:ascii="ＭＳ 明朝" w:eastAsia="ＭＳ 明朝" w:hAnsi="ＭＳ 明朝"/>
          <w:szCs w:val="21"/>
          <w:lang w:eastAsia="zh-TW"/>
        </w:rPr>
      </w:pPr>
      <w:r w:rsidRPr="00EF1BDF">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EF1BDF">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EF1BDF">
        <w:rPr>
          <w:rFonts w:ascii="ＭＳ 明朝" w:eastAsia="ＭＳ 明朝" w:hAnsi="ＭＳ 明朝" w:hint="eastAsia"/>
          <w:szCs w:val="21"/>
          <w:lang w:eastAsia="zh-TW"/>
        </w:rPr>
        <w:t>千万円</w:t>
      </w:r>
      <w:r w:rsidR="009101BD" w:rsidRPr="001D6EE5">
        <w:rPr>
          <w:rFonts w:ascii="ＭＳ 明朝" w:eastAsia="ＭＳ 明朝" w:hAnsi="ＭＳ 明朝" w:hint="eastAsia"/>
          <w:szCs w:val="21"/>
          <w:lang w:eastAsia="zh-TW"/>
        </w:rPr>
        <w:t xml:space="preserve">　従業員数</w:t>
      </w:r>
      <w:r w:rsidR="00290A80">
        <w:rPr>
          <w:rFonts w:ascii="ＭＳ 明朝" w:eastAsia="ＭＳ 明朝" w:hAnsi="ＭＳ 明朝" w:hint="eastAsia"/>
          <w:szCs w:val="21"/>
          <w:lang w:eastAsia="zh-TW"/>
        </w:rPr>
        <w:t>〇</w:t>
      </w:r>
      <w:r w:rsidR="009101BD" w:rsidRPr="001D6EE5">
        <w:rPr>
          <w:rFonts w:ascii="ＭＳ 明朝" w:eastAsia="ＭＳ 明朝" w:hAnsi="ＭＳ 明朝" w:hint="eastAsia"/>
          <w:szCs w:val="21"/>
          <w:lang w:eastAsia="zh-TW"/>
        </w:rPr>
        <w:t>名　女性誌出版業</w:t>
      </w:r>
    </w:p>
    <w:p w14:paraId="1D0C933C" w14:textId="77777777" w:rsidR="009101BD" w:rsidRPr="001D6EE5" w:rsidRDefault="009101BD" w:rsidP="00E917CB">
      <w:pPr>
        <w:pStyle w:val="1"/>
        <w:rPr>
          <w:rFonts w:ascii="ＭＳ 明朝" w:hAnsi="ＭＳ 明朝"/>
          <w:sz w:val="21"/>
          <w:szCs w:val="21"/>
          <w:lang w:eastAsia="zh-TW"/>
        </w:rPr>
      </w:pPr>
    </w:p>
    <w:p w14:paraId="06792F34" w14:textId="6ABDF520" w:rsidR="009101BD" w:rsidRPr="008E5810" w:rsidRDefault="009101BD" w:rsidP="00E917CB">
      <w:pPr>
        <w:pStyle w:val="1"/>
        <w:rPr>
          <w:rFonts w:ascii="ＭＳ 明朝" w:eastAsia="PMingLiU" w:hAnsi="ＭＳ 明朝"/>
          <w:sz w:val="21"/>
          <w:szCs w:val="21"/>
          <w:lang w:eastAsia="zh-TW"/>
        </w:rPr>
      </w:pPr>
      <w:r w:rsidRPr="001D6EE5">
        <w:rPr>
          <w:rFonts w:ascii="ＭＳ 明朝" w:hAnsi="ＭＳ 明朝" w:hint="eastAsia"/>
          <w:b/>
          <w:bCs/>
          <w:sz w:val="21"/>
          <w:szCs w:val="21"/>
          <w:lang w:eastAsia="zh-TW"/>
        </w:rPr>
        <w:t>所属</w:t>
      </w:r>
      <w:r w:rsidRPr="001D6EE5">
        <w:rPr>
          <w:rFonts w:ascii="ＭＳ 明朝" w:hAnsi="ＭＳ 明朝" w:hint="eastAsia"/>
          <w:sz w:val="21"/>
          <w:szCs w:val="21"/>
          <w:lang w:eastAsia="zh-TW"/>
        </w:rPr>
        <w:t xml:space="preserve">　</w:t>
      </w:r>
      <w:r w:rsidRPr="001D6EE5">
        <w:rPr>
          <w:rFonts w:ascii="ＭＳ 明朝" w:hAnsi="ＭＳ 明朝" w:cs="ＭＳ 明朝" w:hint="eastAsia"/>
          <w:sz w:val="21"/>
          <w:szCs w:val="21"/>
          <w:lang w:eastAsia="zh-TW"/>
        </w:rPr>
        <w:t>管理</w:t>
      </w:r>
      <w:r w:rsidRPr="001D6EE5">
        <w:rPr>
          <w:rFonts w:ascii="ＭＳ 明朝" w:hAnsi="ＭＳ 明朝" w:cs="ＭＳ 明朝"/>
          <w:sz w:val="21"/>
          <w:szCs w:val="21"/>
          <w:lang w:eastAsia="zh-TW"/>
        </w:rPr>
        <w:t>部</w:t>
      </w:r>
      <w:r w:rsidRPr="001D6EE5">
        <w:rPr>
          <w:rFonts w:ascii="ＭＳ 明朝" w:hAnsi="ＭＳ 明朝" w:cs="ＭＳ 明朝" w:hint="eastAsia"/>
          <w:sz w:val="21"/>
          <w:szCs w:val="21"/>
          <w:lang w:eastAsia="zh-TW"/>
        </w:rPr>
        <w:t xml:space="preserve">　人事課　</w:t>
      </w:r>
      <w:r w:rsidRPr="001D6EE5">
        <w:rPr>
          <w:rFonts w:ascii="ＭＳ 明朝" w:hAnsi="ＭＳ 明朝" w:cs="ＭＳ 明朝" w:hint="eastAsia"/>
          <w:color w:val="auto"/>
          <w:sz w:val="21"/>
          <w:szCs w:val="21"/>
          <w:lang w:eastAsia="zh-TW"/>
        </w:rPr>
        <w:t>部署人数：課長以下</w:t>
      </w:r>
      <w:r w:rsidR="00290A80">
        <w:rPr>
          <w:rFonts w:ascii="ＭＳ 明朝" w:hAnsi="ＭＳ 明朝" w:cs="ＭＳ 明朝" w:hint="eastAsia"/>
          <w:color w:val="auto"/>
          <w:sz w:val="21"/>
          <w:szCs w:val="21"/>
          <w:lang w:eastAsia="zh-TW"/>
        </w:rPr>
        <w:t>〇〇</w:t>
      </w:r>
      <w:r w:rsidRPr="001D6EE5">
        <w:rPr>
          <w:rFonts w:ascii="ＭＳ 明朝" w:hAnsi="ＭＳ 明朝" w:cs="ＭＳ 明朝" w:hint="eastAsia"/>
          <w:color w:val="auto"/>
          <w:sz w:val="21"/>
          <w:szCs w:val="21"/>
          <w:lang w:eastAsia="zh-TW"/>
        </w:rPr>
        <w:t>名</w:t>
      </w:r>
    </w:p>
    <w:p w14:paraId="72149F86" w14:textId="77777777" w:rsidR="009101BD" w:rsidRPr="001D6EE5" w:rsidRDefault="009101BD" w:rsidP="00E917CB">
      <w:pPr>
        <w:pStyle w:val="1"/>
        <w:rPr>
          <w:rFonts w:ascii="ＭＳ 明朝" w:hAnsi="ＭＳ 明朝" w:cs="ＭＳ 明朝"/>
          <w:b/>
          <w:color w:val="auto"/>
          <w:sz w:val="21"/>
          <w:szCs w:val="21"/>
        </w:rPr>
      </w:pPr>
      <w:r w:rsidRPr="001D6EE5">
        <w:rPr>
          <w:rFonts w:ascii="ＭＳ 明朝" w:hAnsi="ＭＳ 明朝" w:cs="ＭＳ 明朝"/>
          <w:b/>
          <w:color w:val="auto"/>
          <w:sz w:val="21"/>
          <w:szCs w:val="21"/>
        </w:rPr>
        <w:t>【</w:t>
      </w:r>
      <w:r w:rsidRPr="001D6EE5">
        <w:rPr>
          <w:rFonts w:ascii="ＭＳ 明朝" w:hAnsi="ＭＳ 明朝" w:cs="ＭＳ 明朝" w:hint="eastAsia"/>
          <w:b/>
          <w:color w:val="auto"/>
          <w:sz w:val="21"/>
          <w:szCs w:val="21"/>
        </w:rPr>
        <w:t>担当業務</w:t>
      </w:r>
      <w:r w:rsidRPr="001D6EE5">
        <w:rPr>
          <w:rFonts w:ascii="ＭＳ 明朝" w:hAnsi="ＭＳ 明朝" w:cs="ＭＳ 明朝"/>
          <w:b/>
          <w:color w:val="auto"/>
          <w:sz w:val="21"/>
          <w:szCs w:val="21"/>
        </w:rPr>
        <w:t>】</w:t>
      </w:r>
    </w:p>
    <w:p w14:paraId="1C38DC61" w14:textId="77777777" w:rsidR="009101BD" w:rsidRPr="001D6EE5" w:rsidRDefault="009101BD" w:rsidP="00E917CB">
      <w:pPr>
        <w:pStyle w:val="1"/>
        <w:rPr>
          <w:rFonts w:ascii="ＭＳ 明朝" w:hAnsi="ＭＳ 明朝" w:cs="ＭＳ 明朝"/>
          <w:b/>
          <w:color w:val="auto"/>
          <w:sz w:val="21"/>
          <w:szCs w:val="21"/>
        </w:rPr>
      </w:pPr>
      <w:r w:rsidRPr="001D6EE5">
        <w:rPr>
          <w:rFonts w:ascii="ＭＳ 明朝" w:hAnsi="ＭＳ 明朝" w:cs="ＭＳ 明朝" w:hint="eastAsia"/>
          <w:b/>
          <w:color w:val="auto"/>
          <w:sz w:val="21"/>
          <w:szCs w:val="21"/>
        </w:rPr>
        <w:t>新卒採用・中途採用関連業務</w:t>
      </w:r>
    </w:p>
    <w:p w14:paraId="4C6B4317" w14:textId="77777777"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・入社から退職時の各種手続き事務</w:t>
      </w:r>
    </w:p>
    <w:p w14:paraId="49F998A1" w14:textId="77777777"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・募集要項の作成、出稿、求人サイト運営会社との打ち合わせ</w:t>
      </w:r>
    </w:p>
    <w:p w14:paraId="07613913" w14:textId="3741A048"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・新卒採用説明会の準備、運営（年間約</w:t>
      </w:r>
      <w:r w:rsidR="00290A80">
        <w:rPr>
          <w:rFonts w:ascii="ＭＳ 明朝" w:eastAsia="ＭＳ 明朝" w:hAnsi="ＭＳ 明朝" w:hint="eastAsia"/>
          <w:szCs w:val="21"/>
        </w:rPr>
        <w:t>〇</w:t>
      </w:r>
      <w:r w:rsidRPr="001D6EE5">
        <w:rPr>
          <w:rFonts w:ascii="ＭＳ 明朝" w:eastAsia="ＭＳ 明朝" w:hAnsi="ＭＳ 明朝" w:hint="eastAsia"/>
          <w:szCs w:val="21"/>
        </w:rPr>
        <w:t>回）</w:t>
      </w:r>
    </w:p>
    <w:p w14:paraId="37D7468D" w14:textId="77777777"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・採用にかかわる適性検査、面接の管理</w:t>
      </w:r>
    </w:p>
    <w:p w14:paraId="58BA4EFC" w14:textId="4F578E5D"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（年間応募人数：約</w:t>
      </w:r>
      <w:r w:rsidR="00290A80">
        <w:rPr>
          <w:rFonts w:ascii="ＭＳ 明朝" w:eastAsia="ＭＳ 明朝" w:hAnsi="ＭＳ 明朝" w:hint="eastAsia"/>
          <w:szCs w:val="21"/>
        </w:rPr>
        <w:t>〇〇</w:t>
      </w:r>
      <w:r w:rsidRPr="001D6EE5">
        <w:rPr>
          <w:rFonts w:ascii="ＭＳ 明朝" w:eastAsia="ＭＳ 明朝" w:hAnsi="ＭＳ 明朝" w:hint="eastAsia"/>
          <w:szCs w:val="21"/>
        </w:rPr>
        <w:t>名、年間採用人数：新卒</w:t>
      </w:r>
      <w:r w:rsidR="00290A80">
        <w:rPr>
          <w:rFonts w:ascii="ＭＳ 明朝" w:eastAsia="ＭＳ 明朝" w:hAnsi="ＭＳ 明朝" w:hint="eastAsia"/>
          <w:szCs w:val="21"/>
        </w:rPr>
        <w:t>〇</w:t>
      </w:r>
      <w:r w:rsidRPr="001D6EE5">
        <w:rPr>
          <w:rFonts w:ascii="ＭＳ 明朝" w:eastAsia="ＭＳ 明朝" w:hAnsi="ＭＳ 明朝" w:hint="eastAsia"/>
          <w:szCs w:val="21"/>
        </w:rPr>
        <w:t>名・中途</w:t>
      </w:r>
      <w:r w:rsidR="00290A80">
        <w:rPr>
          <w:rFonts w:ascii="ＭＳ 明朝" w:eastAsia="ＭＳ 明朝" w:hAnsi="ＭＳ 明朝" w:hint="eastAsia"/>
          <w:szCs w:val="21"/>
        </w:rPr>
        <w:t>〇</w:t>
      </w:r>
      <w:r w:rsidRPr="001D6EE5">
        <w:rPr>
          <w:rFonts w:ascii="ＭＳ 明朝" w:eastAsia="ＭＳ 明朝" w:hAnsi="ＭＳ 明朝" w:hint="eastAsia"/>
          <w:szCs w:val="21"/>
        </w:rPr>
        <w:t>名）</w:t>
      </w:r>
    </w:p>
    <w:p w14:paraId="7E75097C" w14:textId="77777777" w:rsidR="009101BD" w:rsidRPr="001D6EE5" w:rsidRDefault="009101BD" w:rsidP="00E917CB">
      <w:pPr>
        <w:rPr>
          <w:rFonts w:ascii="ＭＳ 明朝" w:eastAsia="ＭＳ 明朝" w:hAnsi="ＭＳ 明朝"/>
          <w:b/>
          <w:bCs/>
          <w:szCs w:val="21"/>
        </w:rPr>
      </w:pPr>
      <w:r w:rsidRPr="001D6EE5">
        <w:rPr>
          <w:rFonts w:ascii="ＭＳ 明朝" w:eastAsia="ＭＳ 明朝" w:hAnsi="ＭＳ 明朝" w:hint="eastAsia"/>
          <w:b/>
          <w:bCs/>
          <w:szCs w:val="21"/>
        </w:rPr>
        <w:t>新人研修業務</w:t>
      </w:r>
    </w:p>
    <w:p w14:paraId="6AF9E87C" w14:textId="23768F84"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w:t>
      </w:r>
      <w:bookmarkStart w:id="1" w:name="_Hlk110529147"/>
      <w:r w:rsidRPr="001D6EE5">
        <w:rPr>
          <w:rFonts w:ascii="ＭＳ 明朝" w:eastAsia="ＭＳ 明朝" w:hAnsi="ＭＳ 明朝" w:hint="eastAsia"/>
          <w:szCs w:val="21"/>
        </w:rPr>
        <w:t>新人研修、各部門研修の企画、運営</w:t>
      </w:r>
      <w:bookmarkEnd w:id="1"/>
      <w:r w:rsidRPr="001D6EE5">
        <w:rPr>
          <w:rFonts w:ascii="ＭＳ 明朝" w:eastAsia="ＭＳ 明朝" w:hAnsi="ＭＳ 明朝" w:hint="eastAsia"/>
          <w:szCs w:val="21"/>
        </w:rPr>
        <w:t>（年間対象人数：</w:t>
      </w:r>
      <w:r w:rsidR="00290A80">
        <w:rPr>
          <w:rFonts w:ascii="ＭＳ 明朝" w:eastAsia="ＭＳ 明朝" w:hAnsi="ＭＳ 明朝" w:hint="eastAsia"/>
          <w:szCs w:val="21"/>
        </w:rPr>
        <w:t>〇〇</w:t>
      </w:r>
      <w:r w:rsidRPr="001D6EE5">
        <w:rPr>
          <w:rFonts w:ascii="ＭＳ 明朝" w:eastAsia="ＭＳ 明朝" w:hAnsi="ＭＳ 明朝" w:hint="eastAsia"/>
          <w:szCs w:val="21"/>
        </w:rPr>
        <w:t>名）</w:t>
      </w:r>
    </w:p>
    <w:p w14:paraId="1058C26E" w14:textId="0814F910" w:rsidR="009101BD" w:rsidRPr="001D6EE5" w:rsidRDefault="009101BD" w:rsidP="00E917CB">
      <w:pPr>
        <w:ind w:firstLineChars="100" w:firstLine="210"/>
        <w:rPr>
          <w:rFonts w:ascii="ＭＳ 明朝" w:eastAsia="ＭＳ 明朝" w:hAnsi="ＭＳ 明朝"/>
          <w:szCs w:val="21"/>
        </w:rPr>
      </w:pPr>
      <w:r w:rsidRPr="001D6EE5">
        <w:rPr>
          <w:rFonts w:ascii="ＭＳ 明朝" w:eastAsia="ＭＳ 明朝" w:hAnsi="ＭＳ 明朝" w:hint="eastAsia"/>
          <w:szCs w:val="21"/>
        </w:rPr>
        <w:t>※入社3年以内の離職率を</w:t>
      </w:r>
      <w:r w:rsidR="00290A80">
        <w:rPr>
          <w:rFonts w:ascii="ＭＳ 明朝" w:eastAsia="ＭＳ 明朝" w:hAnsi="ＭＳ 明朝" w:hint="eastAsia"/>
          <w:szCs w:val="21"/>
        </w:rPr>
        <w:t>〇</w:t>
      </w:r>
      <w:r w:rsidRPr="001D6EE5">
        <w:rPr>
          <w:rFonts w:ascii="ＭＳ 明朝" w:eastAsia="ＭＳ 明朝" w:hAnsi="ＭＳ 明朝" w:hint="eastAsia"/>
          <w:szCs w:val="21"/>
        </w:rPr>
        <w:t>％→</w:t>
      </w:r>
      <w:r w:rsidR="00290A80">
        <w:rPr>
          <w:rFonts w:ascii="ＭＳ 明朝" w:eastAsia="ＭＳ 明朝" w:hAnsi="ＭＳ 明朝" w:hint="eastAsia"/>
          <w:szCs w:val="21"/>
        </w:rPr>
        <w:t>〇</w:t>
      </w:r>
      <w:r w:rsidRPr="001D6EE5">
        <w:rPr>
          <w:rFonts w:ascii="ＭＳ 明朝" w:eastAsia="ＭＳ 明朝" w:hAnsi="ＭＳ 明朝" w:hint="eastAsia"/>
          <w:szCs w:val="21"/>
        </w:rPr>
        <w:t>％に削減成功</w:t>
      </w:r>
    </w:p>
    <w:p w14:paraId="3827A04C" w14:textId="77777777" w:rsidR="009101BD" w:rsidRPr="001D6EE5" w:rsidRDefault="009101BD" w:rsidP="00E917CB">
      <w:pPr>
        <w:rPr>
          <w:rFonts w:ascii="ＭＳ 明朝" w:eastAsia="ＭＳ 明朝" w:hAnsi="ＭＳ 明朝"/>
          <w:b/>
          <w:bCs/>
          <w:szCs w:val="21"/>
        </w:rPr>
      </w:pPr>
      <w:r w:rsidRPr="001D6EE5">
        <w:rPr>
          <w:rFonts w:ascii="ＭＳ 明朝" w:eastAsia="ＭＳ 明朝" w:hAnsi="ＭＳ 明朝" w:hint="eastAsia"/>
          <w:b/>
          <w:bCs/>
          <w:szCs w:val="21"/>
        </w:rPr>
        <w:t>人事評価システム構築</w:t>
      </w:r>
    </w:p>
    <w:p w14:paraId="633D4F23" w14:textId="77777777"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w:t>
      </w:r>
      <w:r w:rsidRPr="001D6EE5">
        <w:rPr>
          <w:rFonts w:ascii="ＭＳ 明朝" w:eastAsia="ＭＳ 明朝" w:hAnsi="ＭＳ 明朝" w:cs="メイリオ" w:hint="eastAsia"/>
          <w:szCs w:val="21"/>
          <w:shd w:val="clear" w:color="auto" w:fill="FFFFFF"/>
        </w:rPr>
        <w:t>人事評価システムの企画・立案・運用</w:t>
      </w:r>
    </w:p>
    <w:p w14:paraId="4211CF27" w14:textId="77777777" w:rsidR="009101BD" w:rsidRPr="001D6EE5" w:rsidRDefault="009101BD" w:rsidP="00E917CB">
      <w:pPr>
        <w:pStyle w:val="1"/>
        <w:rPr>
          <w:rFonts w:ascii="ＭＳ 明朝" w:hAnsi="ＭＳ 明朝" w:cs="ＭＳ 明朝"/>
          <w:b/>
          <w:sz w:val="21"/>
          <w:szCs w:val="21"/>
        </w:rPr>
      </w:pPr>
    </w:p>
    <w:p w14:paraId="4044D20D" w14:textId="77777777" w:rsidR="009101BD" w:rsidRPr="001D6EE5" w:rsidRDefault="009101BD" w:rsidP="00E917CB">
      <w:pPr>
        <w:pStyle w:val="1"/>
        <w:rPr>
          <w:rFonts w:ascii="ＭＳ 明朝" w:hAnsi="ＭＳ 明朝" w:cs="ＭＳ 明朝"/>
          <w:b/>
          <w:sz w:val="21"/>
          <w:szCs w:val="21"/>
        </w:rPr>
      </w:pPr>
      <w:r w:rsidRPr="001D6EE5">
        <w:rPr>
          <w:rFonts w:ascii="ＭＳ 明朝" w:hAnsi="ＭＳ 明朝" w:cs="ＭＳ 明朝"/>
          <w:b/>
          <w:sz w:val="21"/>
          <w:szCs w:val="21"/>
        </w:rPr>
        <w:t>【アピールポイント】</w:t>
      </w:r>
    </w:p>
    <w:p w14:paraId="2B3B101F" w14:textId="1471C8B6" w:rsidR="009101BD" w:rsidRPr="001D6EE5" w:rsidRDefault="008555E0" w:rsidP="00E917CB">
      <w:pPr>
        <w:pStyle w:val="1"/>
        <w:rPr>
          <w:rFonts w:ascii="ＭＳ 明朝" w:hAnsi="ＭＳ 明朝" w:cs="ＭＳ 明朝"/>
          <w:b/>
          <w:color w:val="FF0000"/>
          <w:sz w:val="21"/>
          <w:szCs w:val="21"/>
        </w:rPr>
      </w:pPr>
      <w:r w:rsidRPr="008555E0">
        <w:rPr>
          <w:rFonts w:ascii="ＭＳ 明朝" w:hAnsi="ＭＳ 明朝" w:cs="ＭＳ 明朝" w:hint="eastAsia"/>
          <w:b/>
          <w:color w:val="auto"/>
          <w:sz w:val="21"/>
          <w:szCs w:val="21"/>
        </w:rPr>
        <w:t>（</w:t>
      </w:r>
      <w:r w:rsidR="009101BD" w:rsidRPr="001D6EE5">
        <w:rPr>
          <w:rFonts w:ascii="ＭＳ 明朝" w:hAnsi="ＭＳ 明朝" w:cs="ＭＳ 明朝" w:hint="eastAsia"/>
          <w:b/>
          <w:color w:val="auto"/>
          <w:sz w:val="21"/>
          <w:szCs w:val="21"/>
        </w:rPr>
        <w:t>1</w:t>
      </w:r>
      <w:r w:rsidRPr="008555E0">
        <w:rPr>
          <w:rFonts w:ascii="ＭＳ 明朝" w:hAnsi="ＭＳ 明朝" w:cs="ＭＳ 明朝" w:hint="eastAsia"/>
          <w:b/>
          <w:color w:val="auto"/>
          <w:sz w:val="21"/>
          <w:szCs w:val="21"/>
        </w:rPr>
        <w:t>）</w:t>
      </w:r>
      <w:r w:rsidR="009101BD" w:rsidRPr="001D6EE5">
        <w:rPr>
          <w:rFonts w:ascii="ＭＳ 明朝" w:hAnsi="ＭＳ 明朝" w:cs="ＭＳ 明朝" w:hint="eastAsia"/>
          <w:b/>
          <w:color w:val="auto"/>
          <w:sz w:val="21"/>
          <w:szCs w:val="21"/>
        </w:rPr>
        <w:t>問題の把握と解決力</w:t>
      </w:r>
    </w:p>
    <w:p w14:paraId="13E62F1C" w14:textId="6F2D7847" w:rsidR="009101BD" w:rsidRDefault="009101BD" w:rsidP="00E917CB">
      <w:pPr>
        <w:pStyle w:val="1"/>
        <w:rPr>
          <w:rFonts w:ascii="ＭＳ 明朝" w:hAnsi="ＭＳ 明朝" w:cs="ＭＳ 明朝"/>
          <w:color w:val="auto"/>
          <w:sz w:val="21"/>
          <w:szCs w:val="21"/>
        </w:rPr>
      </w:pPr>
      <w:r w:rsidRPr="001D6EE5">
        <w:rPr>
          <w:rFonts w:ascii="ＭＳ 明朝" w:hAnsi="ＭＳ 明朝" w:cs="ＭＳ 明朝" w:hint="eastAsia"/>
          <w:color w:val="auto"/>
          <w:sz w:val="21"/>
          <w:szCs w:val="21"/>
        </w:rPr>
        <w:t>十数社が集まる合同企業説明会でブース設計を担当しました。立ち寄り人数の低迷が課題でしたが、企業の魅力を取り入れたキャッチコピーを考案し、また人の流れを考慮してパネルを配置するなど、参加者の目に留まる工夫をした結果、当日で1番の立ち寄り人数（</w:t>
      </w:r>
      <w:r w:rsidR="00290A80">
        <w:rPr>
          <w:rFonts w:ascii="ＭＳ 明朝" w:hAnsi="ＭＳ 明朝" w:cs="ＭＳ 明朝" w:hint="eastAsia"/>
          <w:color w:val="auto"/>
          <w:sz w:val="21"/>
          <w:szCs w:val="21"/>
        </w:rPr>
        <w:t>〇〇</w:t>
      </w:r>
      <w:r w:rsidRPr="001D6EE5">
        <w:rPr>
          <w:rFonts w:ascii="ＭＳ 明朝" w:hAnsi="ＭＳ 明朝" w:cs="ＭＳ 明朝" w:hint="eastAsia"/>
          <w:color w:val="auto"/>
          <w:sz w:val="21"/>
          <w:szCs w:val="21"/>
        </w:rPr>
        <w:t>人）を実現しました。その結果、応募者が前年比20％増となり、採用業務に貢献しました。</w:t>
      </w:r>
    </w:p>
    <w:p w14:paraId="29194988" w14:textId="77777777" w:rsidR="001D6EE5" w:rsidRPr="001D6EE5" w:rsidRDefault="001D6EE5" w:rsidP="00E917CB">
      <w:pPr>
        <w:pStyle w:val="1"/>
        <w:rPr>
          <w:rFonts w:ascii="ＭＳ 明朝" w:hAnsi="ＭＳ 明朝" w:cs="ＭＳ 明朝"/>
          <w:color w:val="auto"/>
          <w:sz w:val="21"/>
          <w:szCs w:val="21"/>
        </w:rPr>
      </w:pPr>
    </w:p>
    <w:p w14:paraId="00AA0158" w14:textId="4C16A3AD" w:rsidR="009101BD" w:rsidRPr="001D6EE5" w:rsidRDefault="008555E0" w:rsidP="00E917CB">
      <w:pPr>
        <w:pStyle w:val="1"/>
        <w:rPr>
          <w:rFonts w:ascii="ＭＳ 明朝" w:hAnsi="ＭＳ 明朝" w:cs="ＭＳ 明朝"/>
          <w:b/>
          <w:bCs/>
          <w:color w:val="auto"/>
          <w:sz w:val="21"/>
          <w:szCs w:val="21"/>
        </w:rPr>
      </w:pPr>
      <w:r w:rsidRPr="008555E0">
        <w:rPr>
          <w:rFonts w:ascii="ＭＳ 明朝" w:hAnsi="ＭＳ 明朝" w:cs="ＭＳ 明朝" w:hint="eastAsia"/>
          <w:b/>
          <w:bCs/>
          <w:color w:val="auto"/>
          <w:sz w:val="21"/>
          <w:szCs w:val="21"/>
        </w:rPr>
        <w:t>（</w:t>
      </w:r>
      <w:r w:rsidR="009101BD" w:rsidRPr="001D6EE5">
        <w:rPr>
          <w:rFonts w:ascii="ＭＳ 明朝" w:hAnsi="ＭＳ 明朝" w:cs="ＭＳ 明朝" w:hint="eastAsia"/>
          <w:b/>
          <w:bCs/>
          <w:color w:val="auto"/>
          <w:sz w:val="21"/>
          <w:szCs w:val="21"/>
        </w:rPr>
        <w:t>2）新入社員のフォローアップ体制を確立</w:t>
      </w:r>
    </w:p>
    <w:p w14:paraId="15023AFA" w14:textId="16FA6FC1" w:rsidR="009101BD" w:rsidRPr="001D6EE5" w:rsidRDefault="009101BD" w:rsidP="00E917CB">
      <w:pPr>
        <w:pStyle w:val="1"/>
        <w:rPr>
          <w:rFonts w:ascii="ＭＳ 明朝" w:hAnsi="ＭＳ 明朝" w:cs="ＭＳ 明朝"/>
          <w:color w:val="auto"/>
          <w:sz w:val="21"/>
          <w:szCs w:val="21"/>
        </w:rPr>
      </w:pPr>
      <w:r w:rsidRPr="001D6EE5">
        <w:rPr>
          <w:rFonts w:ascii="ＭＳ 明朝" w:hAnsi="ＭＳ 明朝" w:cs="ＭＳ 明朝" w:hint="eastAsia"/>
          <w:color w:val="auto"/>
          <w:sz w:val="21"/>
          <w:szCs w:val="21"/>
        </w:rPr>
        <w:t>年齢の近い社員を新入社員のフォロー担当として任命し、新入社員の悩みや不安の解消を</w:t>
      </w:r>
      <w:r w:rsidR="00EF1BDF">
        <w:rPr>
          <w:rFonts w:ascii="ＭＳ 明朝" w:hAnsi="ＭＳ 明朝" w:cs="ＭＳ 明朝" w:hint="eastAsia"/>
          <w:color w:val="auto"/>
          <w:sz w:val="21"/>
          <w:szCs w:val="21"/>
        </w:rPr>
        <w:t>行い</w:t>
      </w:r>
      <w:r w:rsidRPr="001D6EE5">
        <w:rPr>
          <w:rFonts w:ascii="ＭＳ 明朝" w:hAnsi="ＭＳ 明朝" w:cs="ＭＳ 明朝" w:hint="eastAsia"/>
          <w:color w:val="auto"/>
          <w:sz w:val="21"/>
          <w:szCs w:val="21"/>
        </w:rPr>
        <w:t>ました。また配属後1年間は本部への報告書を月1回提出させることで問題を抱えた新入社員に対して迅速に対応でき、離職率削減に繋がりました。</w:t>
      </w:r>
    </w:p>
    <w:p w14:paraId="119D5088" w14:textId="77777777" w:rsidR="009101BD" w:rsidRPr="001D6EE5" w:rsidRDefault="009101BD" w:rsidP="00E917CB">
      <w:pPr>
        <w:pStyle w:val="1"/>
        <w:rPr>
          <w:rFonts w:ascii="ＭＳ 明朝" w:hAnsi="ＭＳ 明朝"/>
          <w:b/>
          <w:sz w:val="21"/>
          <w:szCs w:val="21"/>
        </w:rPr>
      </w:pPr>
    </w:p>
    <w:p w14:paraId="5B2729DD" w14:textId="6C2D99CC" w:rsidR="009101BD" w:rsidRPr="001D6EE5" w:rsidRDefault="008555E0" w:rsidP="00E917CB">
      <w:pPr>
        <w:pStyle w:val="1"/>
        <w:rPr>
          <w:rFonts w:ascii="ＭＳ 明朝" w:hAnsi="ＭＳ 明朝" w:cs="ＭＳ 明朝"/>
          <w:b/>
          <w:color w:val="auto"/>
          <w:sz w:val="21"/>
          <w:szCs w:val="21"/>
        </w:rPr>
      </w:pPr>
      <w:r w:rsidRPr="008555E0">
        <w:rPr>
          <w:rFonts w:ascii="ＭＳ 明朝" w:hAnsi="ＭＳ 明朝" w:cs="ＭＳ 明朝" w:hint="eastAsia"/>
          <w:b/>
          <w:color w:val="auto"/>
          <w:sz w:val="21"/>
          <w:szCs w:val="21"/>
        </w:rPr>
        <w:t>（</w:t>
      </w:r>
      <w:r w:rsidR="009101BD" w:rsidRPr="001D6EE5">
        <w:rPr>
          <w:rFonts w:ascii="ＭＳ 明朝" w:hAnsi="ＭＳ 明朝" w:cs="ＭＳ 明朝" w:hint="eastAsia"/>
          <w:b/>
          <w:color w:val="auto"/>
          <w:sz w:val="21"/>
          <w:szCs w:val="21"/>
        </w:rPr>
        <w:t>3</w:t>
      </w:r>
      <w:r w:rsidRPr="008555E0">
        <w:rPr>
          <w:rFonts w:ascii="ＭＳ 明朝" w:hAnsi="ＭＳ 明朝" w:cs="ＭＳ 明朝" w:hint="eastAsia"/>
          <w:b/>
          <w:color w:val="auto"/>
          <w:sz w:val="21"/>
          <w:szCs w:val="21"/>
        </w:rPr>
        <w:t>）</w:t>
      </w:r>
      <w:r w:rsidR="009101BD" w:rsidRPr="001D6EE5">
        <w:rPr>
          <w:rFonts w:ascii="ＭＳ 明朝" w:hAnsi="ＭＳ 明朝" w:cs="ＭＳ 明朝" w:hint="eastAsia"/>
          <w:b/>
          <w:color w:val="auto"/>
          <w:sz w:val="21"/>
          <w:szCs w:val="21"/>
        </w:rPr>
        <w:t>人事評価システムの企画</w:t>
      </w:r>
    </w:p>
    <w:p w14:paraId="087DEB2D" w14:textId="77777777" w:rsidR="009101BD" w:rsidRPr="001D6EE5" w:rsidRDefault="009101BD" w:rsidP="00E917CB">
      <w:pPr>
        <w:pStyle w:val="1"/>
        <w:rPr>
          <w:rFonts w:ascii="ＭＳ 明朝" w:hAnsi="ＭＳ 明朝" w:cs="ＭＳ 明朝"/>
          <w:sz w:val="21"/>
          <w:szCs w:val="21"/>
        </w:rPr>
      </w:pPr>
      <w:r w:rsidRPr="001D6EE5">
        <w:rPr>
          <w:rFonts w:ascii="ＭＳ 明朝" w:hAnsi="ＭＳ 明朝" w:cs="ＭＳ 明朝" w:hint="eastAsia"/>
          <w:sz w:val="21"/>
          <w:szCs w:val="21"/>
        </w:rPr>
        <w:t>日ごろの調整能力が評価され、社員に分かりやすい、新しい人事評価システムの企画を任されました。</w:t>
      </w:r>
    </w:p>
    <w:p w14:paraId="61B3DE15" w14:textId="77777777" w:rsidR="009101BD" w:rsidRPr="001D6EE5" w:rsidRDefault="009101BD" w:rsidP="00E917CB">
      <w:pPr>
        <w:pStyle w:val="1"/>
        <w:rPr>
          <w:rFonts w:ascii="ＭＳ 明朝" w:hAnsi="ＭＳ 明朝" w:cs="ＭＳ 明朝"/>
          <w:sz w:val="21"/>
          <w:szCs w:val="21"/>
        </w:rPr>
      </w:pPr>
      <w:r w:rsidRPr="001D6EE5">
        <w:rPr>
          <w:rFonts w:ascii="ＭＳ 明朝" w:hAnsi="ＭＳ 明朝" w:cs="ＭＳ 明朝" w:hint="eastAsia"/>
          <w:sz w:val="21"/>
          <w:szCs w:val="21"/>
        </w:rPr>
        <w:t>マネージャーと現場の社員に個別にヒアリングを行い、評価軸を洗い出し項目化し、</w:t>
      </w:r>
      <w:r w:rsidRPr="001D6EE5">
        <w:rPr>
          <w:rFonts w:ascii="ＭＳ 明朝" w:hAnsi="ＭＳ 明朝" w:cs="ＭＳ 明朝" w:hint="eastAsia"/>
          <w:color w:val="auto"/>
          <w:sz w:val="21"/>
          <w:szCs w:val="21"/>
        </w:rPr>
        <w:t>目標管理をベースにした評価システム全体の骨子を作りました。それを基に人事課・経営コンサルタントと協働して完成に至りましたが、社内で</w:t>
      </w:r>
      <w:r w:rsidRPr="001D6EE5">
        <w:rPr>
          <w:rFonts w:ascii="ＭＳ 明朝" w:hAnsi="ＭＳ 明朝" w:cs="ＭＳ 明朝" w:hint="eastAsia"/>
          <w:sz w:val="21"/>
          <w:szCs w:val="21"/>
        </w:rPr>
        <w:t>客観的で納得性が高いと評価を得ました。</w:t>
      </w:r>
    </w:p>
    <w:p w14:paraId="4C5BC96F" w14:textId="77777777" w:rsidR="009101BD" w:rsidRPr="001D6EE5" w:rsidRDefault="009101BD" w:rsidP="00E917CB">
      <w:pPr>
        <w:rPr>
          <w:rFonts w:ascii="ＭＳ 明朝" w:eastAsia="ＭＳ 明朝" w:hAnsi="ＭＳ 明朝" w:cs="ＭＳ 明朝"/>
          <w:b/>
          <w:szCs w:val="21"/>
        </w:rPr>
      </w:pPr>
    </w:p>
    <w:p w14:paraId="784B8030" w14:textId="77777777" w:rsidR="009101BD" w:rsidRPr="001D6EE5" w:rsidRDefault="009101BD" w:rsidP="00E917CB">
      <w:pPr>
        <w:rPr>
          <w:rFonts w:ascii="ＭＳ 明朝" w:eastAsia="ＭＳ 明朝" w:hAnsi="ＭＳ 明朝"/>
          <w:b/>
          <w:szCs w:val="21"/>
          <w:shd w:val="pct10" w:color="auto" w:fill="FFFFFF"/>
        </w:rPr>
      </w:pPr>
      <w:r w:rsidRPr="001D6EE5">
        <w:rPr>
          <w:rFonts w:ascii="ＭＳ 明朝" w:eastAsia="ＭＳ 明朝" w:hAnsi="ＭＳ 明朝" w:cs="ＭＳ 明朝"/>
          <w:b/>
          <w:szCs w:val="21"/>
        </w:rPr>
        <w:t>【</w:t>
      </w:r>
      <w:r w:rsidRPr="001D6EE5">
        <w:rPr>
          <w:rFonts w:ascii="ＭＳ 明朝" w:eastAsia="ＭＳ 明朝" w:hAnsi="ＭＳ 明朝" w:hint="eastAsia"/>
          <w:b/>
          <w:szCs w:val="21"/>
        </w:rPr>
        <w:t>自己研鑽</w:t>
      </w:r>
      <w:r w:rsidRPr="001D6EE5">
        <w:rPr>
          <w:rFonts w:ascii="ＭＳ 明朝" w:eastAsia="ＭＳ 明朝" w:hAnsi="ＭＳ 明朝" w:cs="ＭＳ 明朝"/>
          <w:b/>
          <w:szCs w:val="21"/>
        </w:rPr>
        <w:t>】</w:t>
      </w:r>
    </w:p>
    <w:p w14:paraId="03819B9D" w14:textId="2C722358" w:rsidR="009101BD" w:rsidRPr="001D6EE5" w:rsidRDefault="009101BD" w:rsidP="00E917CB">
      <w:pPr>
        <w:rPr>
          <w:rFonts w:ascii="ＭＳ 明朝" w:eastAsia="ＭＳ 明朝" w:hAnsi="ＭＳ 明朝"/>
          <w:strike/>
          <w:szCs w:val="21"/>
        </w:rPr>
      </w:pPr>
      <w:r w:rsidRPr="001D6EE5">
        <w:rPr>
          <w:rFonts w:ascii="ＭＳ 明朝" w:eastAsia="ＭＳ 明朝" w:hAnsi="ＭＳ 明朝" w:hint="eastAsia"/>
          <w:szCs w:val="21"/>
        </w:rPr>
        <w:t>実務にかかわる能力を身に付けるため「</w:t>
      </w:r>
      <w:r w:rsidRPr="001D6EE5">
        <w:rPr>
          <w:rFonts w:ascii="ＭＳ 明朝" w:eastAsia="ＭＳ 明朝" w:hAnsi="ＭＳ 明朝" w:hint="eastAsia"/>
          <w:color w:val="000000"/>
          <w:szCs w:val="21"/>
          <w:shd w:val="clear" w:color="auto" w:fill="FFFFFF"/>
        </w:rPr>
        <w:t>キャリアコンサルティング技能検定」</w:t>
      </w:r>
      <w:r w:rsidRPr="001D6EE5">
        <w:rPr>
          <w:rFonts w:ascii="ＭＳ 明朝" w:eastAsia="ＭＳ 明朝" w:hAnsi="ＭＳ 明朝" w:hint="eastAsia"/>
          <w:szCs w:val="21"/>
        </w:rPr>
        <w:t>の講座を受講しており、今年12月に資格試験を受験予定です。</w:t>
      </w:r>
    </w:p>
    <w:p w14:paraId="78C44B61" w14:textId="77777777" w:rsidR="009101BD" w:rsidRPr="001D6EE5" w:rsidRDefault="009101BD" w:rsidP="00E917CB">
      <w:pPr>
        <w:widowControl/>
        <w:jc w:val="left"/>
        <w:rPr>
          <w:rFonts w:ascii="ＭＳ 明朝" w:eastAsia="ＭＳ 明朝" w:hAnsi="ＭＳ 明朝" w:cs="ＭＳ Ｐゴシック"/>
          <w:kern w:val="0"/>
          <w:szCs w:val="21"/>
        </w:rPr>
      </w:pPr>
    </w:p>
    <w:p w14:paraId="1D8CBAA8" w14:textId="31C2A0BD" w:rsidR="009101BD" w:rsidRPr="001D6EE5" w:rsidRDefault="009101BD" w:rsidP="00E917CB">
      <w:pPr>
        <w:rPr>
          <w:rFonts w:ascii="ＭＳ 明朝" w:eastAsia="ＭＳ 明朝" w:hAnsi="ＭＳ 明朝"/>
          <w:b/>
          <w:szCs w:val="21"/>
        </w:rPr>
      </w:pPr>
      <w:r w:rsidRPr="001D6EE5">
        <w:rPr>
          <w:rFonts w:ascii="ＭＳ 明朝" w:eastAsia="ＭＳ 明朝" w:hAnsi="ＭＳ 明朝" w:cs="Arial Unicode MS"/>
          <w:b/>
          <w:szCs w:val="21"/>
        </w:rPr>
        <w:t>【スキル・知識】</w:t>
      </w:r>
    </w:p>
    <w:p w14:paraId="3AE18098" w14:textId="77777777" w:rsidR="009101BD" w:rsidRPr="001D6EE5" w:rsidRDefault="009101BD" w:rsidP="00E917CB">
      <w:pPr>
        <w:pStyle w:val="1"/>
        <w:rPr>
          <w:rFonts w:ascii="ＭＳ 明朝" w:hAnsi="ＭＳ 明朝"/>
          <w:sz w:val="21"/>
          <w:szCs w:val="21"/>
        </w:rPr>
      </w:pPr>
      <w:r w:rsidRPr="001D6EE5">
        <w:rPr>
          <w:rFonts w:ascii="ＭＳ 明朝" w:hAnsi="ＭＳ 明朝" w:hint="eastAsia"/>
          <w:sz w:val="21"/>
          <w:szCs w:val="21"/>
        </w:rPr>
        <w:t>・</w:t>
      </w:r>
      <w:r w:rsidRPr="001D6EE5">
        <w:rPr>
          <w:rFonts w:ascii="ＭＳ 明朝" w:hAnsi="ＭＳ 明朝" w:cs="ＭＳ 明朝"/>
          <w:sz w:val="21"/>
          <w:szCs w:val="21"/>
        </w:rPr>
        <w:t>Word（</w:t>
      </w:r>
      <w:r w:rsidRPr="001D6EE5">
        <w:rPr>
          <w:rFonts w:ascii="ＭＳ 明朝" w:hAnsi="ＭＳ 明朝" w:cs="ＭＳ 明朝" w:hint="eastAsia"/>
          <w:sz w:val="21"/>
          <w:szCs w:val="21"/>
        </w:rPr>
        <w:t>社内連絡</w:t>
      </w:r>
      <w:r w:rsidRPr="001D6EE5">
        <w:rPr>
          <w:rFonts w:ascii="ＭＳ 明朝" w:hAnsi="ＭＳ 明朝" w:cs="ＭＳ 明朝"/>
          <w:sz w:val="21"/>
          <w:szCs w:val="21"/>
        </w:rPr>
        <w:t>などビジネス文書作成）</w:t>
      </w:r>
    </w:p>
    <w:p w14:paraId="780F1E95" w14:textId="77777777" w:rsidR="009101BD" w:rsidRPr="001D6EE5" w:rsidRDefault="009101BD" w:rsidP="00E917CB">
      <w:pPr>
        <w:pStyle w:val="1"/>
        <w:rPr>
          <w:rFonts w:ascii="ＭＳ 明朝" w:hAnsi="ＭＳ 明朝"/>
          <w:sz w:val="21"/>
          <w:szCs w:val="21"/>
        </w:rPr>
      </w:pPr>
      <w:r w:rsidRPr="001D6EE5">
        <w:rPr>
          <w:rFonts w:ascii="ＭＳ 明朝" w:hAnsi="ＭＳ 明朝" w:hint="eastAsia"/>
          <w:sz w:val="21"/>
          <w:szCs w:val="21"/>
        </w:rPr>
        <w:t>・</w:t>
      </w:r>
      <w:r w:rsidRPr="001D6EE5">
        <w:rPr>
          <w:rFonts w:ascii="ＭＳ 明朝" w:hAnsi="ＭＳ 明朝" w:cs="ＭＳ 明朝"/>
          <w:sz w:val="21"/>
          <w:szCs w:val="21"/>
        </w:rPr>
        <w:t>Excel（</w:t>
      </w:r>
      <w:r w:rsidRPr="001D6EE5">
        <w:rPr>
          <w:rFonts w:ascii="ＭＳ 明朝" w:hAnsi="ＭＳ 明朝" w:cs="ＭＳ 明朝" w:hint="eastAsia"/>
          <w:sz w:val="21"/>
          <w:szCs w:val="21"/>
        </w:rPr>
        <w:t>応募者管理、人事評価</w:t>
      </w:r>
      <w:r w:rsidRPr="001D6EE5">
        <w:rPr>
          <w:rFonts w:ascii="ＭＳ 明朝" w:hAnsi="ＭＳ 明朝" w:cs="ＭＳ 明朝"/>
          <w:sz w:val="21"/>
          <w:szCs w:val="21"/>
        </w:rPr>
        <w:t>管理</w:t>
      </w:r>
      <w:r w:rsidRPr="001D6EE5">
        <w:rPr>
          <w:rFonts w:ascii="ＭＳ 明朝" w:hAnsi="ＭＳ 明朝" w:cs="ＭＳ 明朝" w:hint="eastAsia"/>
          <w:sz w:val="21"/>
          <w:szCs w:val="21"/>
        </w:rPr>
        <w:t>など書類</w:t>
      </w:r>
      <w:r w:rsidRPr="001D6EE5">
        <w:rPr>
          <w:rFonts w:ascii="ＭＳ 明朝" w:hAnsi="ＭＳ 明朝" w:cs="ＭＳ 明朝"/>
          <w:sz w:val="21"/>
          <w:szCs w:val="21"/>
        </w:rPr>
        <w:t>作成）</w:t>
      </w:r>
    </w:p>
    <w:p w14:paraId="77153263" w14:textId="77777777" w:rsidR="009101BD" w:rsidRPr="001D6EE5" w:rsidRDefault="009101BD" w:rsidP="00E917CB">
      <w:pPr>
        <w:pStyle w:val="1"/>
        <w:rPr>
          <w:rFonts w:ascii="ＭＳ 明朝" w:hAnsi="ＭＳ 明朝" w:cs="ＭＳ 明朝"/>
          <w:sz w:val="21"/>
          <w:szCs w:val="21"/>
        </w:rPr>
      </w:pPr>
      <w:r w:rsidRPr="001D6EE5">
        <w:rPr>
          <w:rFonts w:ascii="ＭＳ 明朝" w:hAnsi="ＭＳ 明朝" w:hint="eastAsia"/>
          <w:sz w:val="21"/>
          <w:szCs w:val="21"/>
        </w:rPr>
        <w:t>・</w:t>
      </w:r>
      <w:r w:rsidRPr="001D6EE5">
        <w:rPr>
          <w:rFonts w:ascii="ＭＳ 明朝" w:hAnsi="ＭＳ 明朝" w:cs="ＭＳ 明朝"/>
          <w:sz w:val="21"/>
          <w:szCs w:val="21"/>
        </w:rPr>
        <w:t>PowerPoint（</w:t>
      </w:r>
      <w:r w:rsidRPr="001D6EE5">
        <w:rPr>
          <w:rFonts w:ascii="ＭＳ 明朝" w:hAnsi="ＭＳ 明朝" w:cs="ＭＳ 明朝" w:hint="eastAsia"/>
          <w:sz w:val="21"/>
          <w:szCs w:val="21"/>
        </w:rPr>
        <w:t>社内研修資料</w:t>
      </w:r>
      <w:r w:rsidRPr="001D6EE5">
        <w:rPr>
          <w:rFonts w:ascii="ＭＳ 明朝" w:hAnsi="ＭＳ 明朝" w:cs="ＭＳ 明朝"/>
          <w:sz w:val="21"/>
          <w:szCs w:val="21"/>
        </w:rPr>
        <w:t>作成）</w:t>
      </w:r>
    </w:p>
    <w:p w14:paraId="033AEE57" w14:textId="77777777" w:rsidR="009101BD" w:rsidRPr="001D6EE5" w:rsidRDefault="009101BD" w:rsidP="00E917CB">
      <w:pPr>
        <w:pStyle w:val="1"/>
        <w:rPr>
          <w:rFonts w:ascii="ＭＳ 明朝" w:hAnsi="ＭＳ 明朝" w:cs="ＭＳ 明朝"/>
          <w:sz w:val="21"/>
          <w:szCs w:val="21"/>
        </w:rPr>
      </w:pPr>
      <w:r w:rsidRPr="001D6EE5">
        <w:rPr>
          <w:rFonts w:ascii="ＭＳ 明朝" w:hAnsi="ＭＳ 明朝" w:hint="eastAsia"/>
          <w:sz w:val="21"/>
          <w:szCs w:val="21"/>
        </w:rPr>
        <w:t>・</w:t>
      </w:r>
      <w:r w:rsidRPr="001D6EE5">
        <w:rPr>
          <w:rFonts w:ascii="ＭＳ 明朝" w:hAnsi="ＭＳ 明朝" w:cs="ＭＳ 明朝" w:hint="eastAsia"/>
          <w:sz w:val="21"/>
          <w:szCs w:val="21"/>
        </w:rPr>
        <w:t>弥生給与</w:t>
      </w:r>
      <w:r w:rsidRPr="001D6EE5">
        <w:rPr>
          <w:rFonts w:ascii="ＭＳ 明朝" w:hAnsi="ＭＳ 明朝" w:cs="ＭＳ 明朝"/>
          <w:sz w:val="21"/>
          <w:szCs w:val="21"/>
        </w:rPr>
        <w:t>（</w:t>
      </w:r>
      <w:r w:rsidRPr="001D6EE5">
        <w:rPr>
          <w:rFonts w:ascii="ＭＳ 明朝" w:hAnsi="ＭＳ 明朝" w:cs="ＭＳ 明朝" w:hint="eastAsia"/>
          <w:sz w:val="21"/>
          <w:szCs w:val="21"/>
        </w:rPr>
        <w:t>昇給、手当などの変更業務</w:t>
      </w:r>
      <w:r w:rsidRPr="001D6EE5">
        <w:rPr>
          <w:rFonts w:ascii="ＭＳ 明朝" w:hAnsi="ＭＳ 明朝" w:cs="ＭＳ 明朝"/>
          <w:sz w:val="21"/>
          <w:szCs w:val="21"/>
        </w:rPr>
        <w:t>）</w:t>
      </w:r>
    </w:p>
    <w:p w14:paraId="5FE8DB87" w14:textId="77777777" w:rsidR="009101BD" w:rsidRPr="001D6EE5" w:rsidRDefault="009101BD" w:rsidP="00E917CB">
      <w:pPr>
        <w:rPr>
          <w:rFonts w:ascii="ＭＳ 明朝" w:eastAsia="ＭＳ 明朝" w:hAnsi="ＭＳ 明朝"/>
          <w:b/>
          <w:szCs w:val="21"/>
        </w:rPr>
      </w:pPr>
      <w:r w:rsidRPr="001D6EE5">
        <w:rPr>
          <w:rFonts w:ascii="ＭＳ 明朝" w:eastAsia="ＭＳ 明朝" w:hAnsi="ＭＳ 明朝" w:cs="Arial Unicode MS"/>
          <w:b/>
          <w:szCs w:val="21"/>
        </w:rPr>
        <w:t>【資格・免許】</w:t>
      </w:r>
    </w:p>
    <w:p w14:paraId="033AC512" w14:textId="77777777"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国家資格キャリアコンサルタント　20xx年取得</w:t>
      </w:r>
    </w:p>
    <w:p w14:paraId="00A6F179" w14:textId="72E4B09F" w:rsidR="009101BD" w:rsidRPr="001D6EE5" w:rsidRDefault="009101BD" w:rsidP="00E917CB">
      <w:pPr>
        <w:rPr>
          <w:rFonts w:ascii="ＭＳ 明朝" w:eastAsia="ＭＳ 明朝" w:hAnsi="ＭＳ 明朝"/>
          <w:szCs w:val="21"/>
        </w:rPr>
      </w:pPr>
      <w:r w:rsidRPr="001D6EE5">
        <w:rPr>
          <w:rFonts w:ascii="ＭＳ 明朝" w:eastAsia="ＭＳ 明朝" w:hAnsi="ＭＳ 明朝" w:hint="eastAsia"/>
          <w:szCs w:val="21"/>
        </w:rPr>
        <w:t>マイクロソフト</w:t>
      </w:r>
      <w:r w:rsidRPr="001D6EE5">
        <w:rPr>
          <w:rFonts w:ascii="ＭＳ 明朝" w:eastAsia="ＭＳ 明朝" w:hAnsi="ＭＳ 明朝"/>
          <w:szCs w:val="21"/>
        </w:rPr>
        <w:t xml:space="preserve"> オフィス スペシャリスト Word365</w:t>
      </w:r>
      <w:r w:rsidR="00334CC6">
        <w:rPr>
          <w:rFonts w:ascii="ＭＳ 明朝" w:eastAsia="ＭＳ 明朝" w:hAnsi="ＭＳ 明朝" w:hint="eastAsia"/>
          <w:szCs w:val="21"/>
        </w:rPr>
        <w:t>＆</w:t>
      </w:r>
      <w:r w:rsidRPr="001D6EE5">
        <w:rPr>
          <w:rFonts w:ascii="ＭＳ 明朝" w:eastAsia="ＭＳ 明朝" w:hAnsi="ＭＳ 明朝"/>
          <w:szCs w:val="21"/>
        </w:rPr>
        <w:t>2019</w:t>
      </w:r>
      <w:r w:rsidRPr="001D6EE5">
        <w:rPr>
          <w:rFonts w:ascii="ＭＳ 明朝" w:eastAsia="ＭＳ 明朝" w:hAnsi="ＭＳ 明朝" w:hint="eastAsia"/>
          <w:szCs w:val="21"/>
        </w:rPr>
        <w:t>・</w:t>
      </w:r>
      <w:r w:rsidRPr="001D6EE5">
        <w:rPr>
          <w:rFonts w:ascii="ＭＳ 明朝" w:eastAsia="ＭＳ 明朝" w:hAnsi="ＭＳ 明朝"/>
          <w:szCs w:val="21"/>
        </w:rPr>
        <w:t>Excel365</w:t>
      </w:r>
      <w:r w:rsidR="00334CC6">
        <w:rPr>
          <w:rFonts w:ascii="ＭＳ 明朝" w:eastAsia="ＭＳ 明朝" w:hAnsi="ＭＳ 明朝" w:hint="eastAsia"/>
          <w:szCs w:val="21"/>
        </w:rPr>
        <w:t>＆</w:t>
      </w:r>
      <w:r w:rsidRPr="001D6EE5">
        <w:rPr>
          <w:rFonts w:ascii="ＭＳ 明朝" w:eastAsia="ＭＳ 明朝" w:hAnsi="ＭＳ 明朝"/>
          <w:szCs w:val="21"/>
        </w:rPr>
        <w:t>2019</w:t>
      </w:r>
      <w:r w:rsidRPr="001D6EE5">
        <w:rPr>
          <w:rFonts w:ascii="ＭＳ 明朝" w:eastAsia="ＭＳ 明朝" w:hAnsi="ＭＳ 明朝" w:hint="eastAsia"/>
          <w:szCs w:val="21"/>
        </w:rPr>
        <w:t xml:space="preserve">　20xx年取得</w:t>
      </w:r>
    </w:p>
    <w:p w14:paraId="1F8A6FB3" w14:textId="4A26A9EB" w:rsidR="009101BD" w:rsidRDefault="009101BD" w:rsidP="00E917CB">
      <w:pPr>
        <w:rPr>
          <w:rFonts w:ascii="ＭＳ 明朝" w:eastAsia="ＭＳ 明朝" w:hAnsi="ＭＳ 明朝"/>
          <w:szCs w:val="21"/>
        </w:rPr>
      </w:pPr>
      <w:bookmarkStart w:id="2" w:name="_Hlk110865209"/>
      <w:r w:rsidRPr="001D6EE5">
        <w:rPr>
          <w:rFonts w:ascii="ＭＳ 明朝" w:eastAsia="ＭＳ 明朝" w:hAnsi="ＭＳ 明朝" w:hint="eastAsia"/>
          <w:szCs w:val="21"/>
        </w:rPr>
        <w:t>TOEIC　780点　20xx年取得</w:t>
      </w:r>
    </w:p>
    <w:p w14:paraId="48516919" w14:textId="77777777" w:rsidR="001D6EE5" w:rsidRPr="001D6EE5" w:rsidRDefault="001D6EE5" w:rsidP="00E917CB">
      <w:pPr>
        <w:rPr>
          <w:rFonts w:ascii="ＭＳ 明朝" w:eastAsia="ＭＳ 明朝" w:hAnsi="ＭＳ 明朝"/>
          <w:szCs w:val="21"/>
        </w:rPr>
      </w:pPr>
    </w:p>
    <w:bookmarkEnd w:id="2"/>
    <w:p w14:paraId="1CEBEE1B" w14:textId="77777777" w:rsidR="009101BD" w:rsidRPr="001D6EE5" w:rsidRDefault="009101BD" w:rsidP="00E917CB">
      <w:pPr>
        <w:rPr>
          <w:rFonts w:ascii="ＭＳ 明朝" w:eastAsia="ＭＳ 明朝" w:hAnsi="ＭＳ 明朝"/>
          <w:b/>
          <w:szCs w:val="21"/>
        </w:rPr>
      </w:pPr>
      <w:r w:rsidRPr="001D6EE5">
        <w:rPr>
          <w:rFonts w:ascii="ＭＳ 明朝" w:eastAsia="ＭＳ 明朝" w:hAnsi="ＭＳ 明朝" w:cs="Arial Unicode MS"/>
          <w:b/>
          <w:szCs w:val="21"/>
        </w:rPr>
        <w:t>【自己PR】</w:t>
      </w:r>
    </w:p>
    <w:p w14:paraId="221A3E77" w14:textId="77777777" w:rsidR="009101BD" w:rsidRPr="001D6EE5" w:rsidRDefault="009101BD" w:rsidP="00E917CB">
      <w:pPr>
        <w:widowControl/>
        <w:jc w:val="left"/>
        <w:rPr>
          <w:rFonts w:ascii="ＭＳ 明朝" w:eastAsia="ＭＳ 明朝" w:hAnsi="ＭＳ 明朝" w:cs="ＭＳ Ｐゴシック"/>
          <w:b/>
          <w:bCs/>
          <w:kern w:val="0"/>
          <w:szCs w:val="21"/>
          <w:u w:val="single"/>
        </w:rPr>
      </w:pPr>
      <w:bookmarkStart w:id="3" w:name="_Hlk110866882"/>
      <w:r w:rsidRPr="001D6EE5">
        <w:rPr>
          <w:rFonts w:ascii="ＭＳ 明朝" w:eastAsia="ＭＳ 明朝" w:hAnsi="ＭＳ 明朝" w:cs="ＭＳ Ｐゴシック" w:hint="eastAsia"/>
          <w:b/>
          <w:bCs/>
          <w:kern w:val="0"/>
          <w:szCs w:val="21"/>
          <w:u w:val="single"/>
        </w:rPr>
        <w:t>採用業務、新人育成で貢献</w:t>
      </w:r>
    </w:p>
    <w:p w14:paraId="63DB2359" w14:textId="64D60813" w:rsidR="009101BD" w:rsidRPr="001D6EE5" w:rsidRDefault="009101BD" w:rsidP="00E917CB">
      <w:pPr>
        <w:widowControl/>
        <w:jc w:val="left"/>
        <w:rPr>
          <w:rFonts w:ascii="ＭＳ 明朝" w:eastAsia="ＭＳ 明朝" w:hAnsi="ＭＳ 明朝"/>
          <w:szCs w:val="21"/>
        </w:rPr>
      </w:pPr>
      <w:bookmarkStart w:id="4" w:name="_Hlk110866826"/>
      <w:r w:rsidRPr="001D6EE5">
        <w:rPr>
          <w:rFonts w:ascii="ＭＳ 明朝" w:eastAsia="ＭＳ 明朝" w:hAnsi="ＭＳ 明朝" w:cs="ＭＳ Ｐゴシック" w:hint="eastAsia"/>
          <w:kern w:val="0"/>
          <w:szCs w:val="21"/>
        </w:rPr>
        <w:t>採用業務では、新卒採用、中途採用における</w:t>
      </w:r>
      <w:r w:rsidRPr="001D6EE5">
        <w:rPr>
          <w:rFonts w:ascii="ＭＳ 明朝" w:eastAsia="ＭＳ 明朝" w:hAnsi="ＭＳ 明朝" w:hint="eastAsia"/>
          <w:szCs w:val="21"/>
        </w:rPr>
        <w:t>募集要項の作成、出稿、求人サイト運営会社との打ち合わせ、採用説明会の準備、運営、採用にかかわる適性検査、面接の管理などに携わりました。企業説明会では会社の特徴やキャリアパスを</w:t>
      </w:r>
      <w:r w:rsidR="00722057">
        <w:rPr>
          <w:rFonts w:ascii="ＭＳ 明朝" w:eastAsia="ＭＳ 明朝" w:hAnsi="ＭＳ 明朝" w:hint="eastAsia"/>
          <w:szCs w:val="21"/>
        </w:rPr>
        <w:t>分</w:t>
      </w:r>
      <w:r w:rsidRPr="001D6EE5">
        <w:rPr>
          <w:rFonts w:ascii="ＭＳ 明朝" w:eastAsia="ＭＳ 明朝" w:hAnsi="ＭＳ 明朝" w:hint="eastAsia"/>
          <w:szCs w:val="21"/>
        </w:rPr>
        <w:t>かりやすく説明することに加えて参加者の目に留まる工夫を</w:t>
      </w:r>
      <w:r w:rsidR="00EF1BDF">
        <w:rPr>
          <w:rFonts w:ascii="ＭＳ 明朝" w:eastAsia="ＭＳ 明朝" w:hAnsi="ＭＳ 明朝" w:hint="eastAsia"/>
          <w:szCs w:val="21"/>
        </w:rPr>
        <w:t>行い</w:t>
      </w:r>
      <w:r w:rsidRPr="001D6EE5">
        <w:rPr>
          <w:rFonts w:ascii="ＭＳ 明朝" w:eastAsia="ＭＳ 明朝" w:hAnsi="ＭＳ 明朝" w:hint="eastAsia"/>
          <w:szCs w:val="21"/>
        </w:rPr>
        <w:t>前年を上回る応募者が集まりました。</w:t>
      </w:r>
    </w:p>
    <w:p w14:paraId="62FBA02C" w14:textId="0DF0D23C" w:rsidR="009101BD" w:rsidRPr="00EF1BDF" w:rsidRDefault="009101BD" w:rsidP="008E5810">
      <w:pPr>
        <w:widowControl/>
        <w:jc w:val="left"/>
        <w:rPr>
          <w:rFonts w:ascii="ＭＳ 明朝" w:eastAsia="ＭＳ 明朝" w:hAnsi="ＭＳ 明朝"/>
          <w:szCs w:val="21"/>
        </w:rPr>
      </w:pPr>
      <w:r w:rsidRPr="001D6EE5">
        <w:rPr>
          <w:rFonts w:ascii="ＭＳ 明朝" w:eastAsia="ＭＳ 明朝" w:hAnsi="ＭＳ 明朝" w:hint="eastAsia"/>
          <w:szCs w:val="21"/>
        </w:rPr>
        <w:lastRenderedPageBreak/>
        <w:t>新人育成では</w:t>
      </w:r>
      <w:r w:rsidR="00EF1BDF">
        <w:rPr>
          <w:rFonts w:ascii="ＭＳ 明朝" w:eastAsia="ＭＳ 明朝" w:hAnsi="ＭＳ 明朝" w:hint="eastAsia"/>
          <w:szCs w:val="21"/>
        </w:rPr>
        <w:t>、</w:t>
      </w:r>
      <w:r w:rsidRPr="001D6EE5">
        <w:rPr>
          <w:rFonts w:ascii="ＭＳ 明朝" w:eastAsia="ＭＳ 明朝" w:hAnsi="ＭＳ 明朝" w:hint="eastAsia"/>
          <w:szCs w:val="21"/>
        </w:rPr>
        <w:t>新人研修を各部門の協力のもとで企画、運営を</w:t>
      </w:r>
      <w:r w:rsidR="00EF1BDF">
        <w:rPr>
          <w:rFonts w:ascii="ＭＳ 明朝" w:eastAsia="ＭＳ 明朝" w:hAnsi="ＭＳ 明朝" w:hint="eastAsia"/>
          <w:szCs w:val="21"/>
        </w:rPr>
        <w:t>行う</w:t>
      </w:r>
      <w:r w:rsidRPr="001D6EE5">
        <w:rPr>
          <w:rFonts w:ascii="ＭＳ 明朝" w:eastAsia="ＭＳ 明朝" w:hAnsi="ＭＳ 明朝" w:hint="eastAsia"/>
          <w:szCs w:val="21"/>
        </w:rPr>
        <w:t>ことで、離職率を削減させました。</w:t>
      </w:r>
      <w:r w:rsidRPr="001D6EE5">
        <w:rPr>
          <w:rFonts w:ascii="ＭＳ 明朝" w:eastAsia="ＭＳ 明朝" w:hAnsi="ＭＳ 明朝" w:cs="ＭＳ Ｐゴシック" w:hint="eastAsia"/>
          <w:kern w:val="0"/>
          <w:szCs w:val="21"/>
        </w:rPr>
        <w:t>これまでの採用業務、新人育成経験を生かして</w:t>
      </w:r>
      <w:r w:rsidRPr="001D6EE5">
        <w:rPr>
          <w:rFonts w:ascii="ＭＳ 明朝" w:eastAsia="ＭＳ 明朝" w:hAnsi="ＭＳ 明朝" w:hint="eastAsia"/>
          <w:szCs w:val="21"/>
        </w:rPr>
        <w:t>採用目標を達成し、新人が活躍できる研修を実施</w:t>
      </w:r>
      <w:r w:rsidRPr="001D6EE5">
        <w:rPr>
          <w:rFonts w:ascii="ＭＳ 明朝" w:eastAsia="ＭＳ 明朝" w:hAnsi="ＭＳ 明朝" w:cs="ＭＳ Ｐゴシック" w:hint="eastAsia"/>
          <w:kern w:val="0"/>
          <w:szCs w:val="21"/>
        </w:rPr>
        <w:t>します。</w:t>
      </w:r>
      <w:bookmarkEnd w:id="3"/>
      <w:bookmarkEnd w:id="4"/>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8E5810"/>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E7D37"/>
    <w:rsid w:val="00AF7711"/>
    <w:rsid w:val="00B065D7"/>
    <w:rsid w:val="00B96F0E"/>
    <w:rsid w:val="00BD77CC"/>
    <w:rsid w:val="00C27251"/>
    <w:rsid w:val="00C3689A"/>
    <w:rsid w:val="00C42F20"/>
    <w:rsid w:val="00CC6F4B"/>
    <w:rsid w:val="00D0411A"/>
    <w:rsid w:val="00D12867"/>
    <w:rsid w:val="00D77C49"/>
    <w:rsid w:val="00DB7DDA"/>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2023-03-17T09:17:00Z</dcterms:created>
  <dcterms:modified xsi:type="dcterms:W3CDTF">2023-03-17T09:17:00Z</dcterms:modified>
</cp:coreProperties>
</file>